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92" w:rsidRDefault="00F82292" w:rsidP="007E391F">
      <w:pPr>
        <w:spacing w:after="60" w:line="228" w:lineRule="auto"/>
        <w:ind w:firstLine="0"/>
        <w:jc w:val="center"/>
        <w:rPr>
          <w:szCs w:val="30"/>
        </w:rPr>
      </w:pPr>
      <w:r>
        <w:rPr>
          <w:szCs w:val="30"/>
        </w:rPr>
        <w:t>Государственное научное учреждение</w:t>
      </w:r>
      <w:r>
        <w:rPr>
          <w:szCs w:val="30"/>
        </w:rPr>
        <w:br/>
        <w:t>«Институт философии Национальной академии наук Беларуси»</w:t>
      </w:r>
    </w:p>
    <w:p w:rsidR="00F82292" w:rsidRDefault="00F82292" w:rsidP="007E391F">
      <w:pPr>
        <w:ind w:firstLine="0"/>
        <w:jc w:val="center"/>
        <w:rPr>
          <w:szCs w:val="30"/>
        </w:rPr>
      </w:pPr>
      <w:r>
        <w:rPr>
          <w:szCs w:val="30"/>
        </w:rPr>
        <w:t xml:space="preserve">Культурное представительство Посольства Исламской Республики Иран </w:t>
      </w:r>
      <w:r>
        <w:rPr>
          <w:szCs w:val="30"/>
        </w:rPr>
        <w:br/>
        <w:t>в Республике Беларусь</w:t>
      </w:r>
    </w:p>
    <w:p w:rsidR="00F82292" w:rsidRPr="007E391F" w:rsidRDefault="00F82292" w:rsidP="007E391F">
      <w:pPr>
        <w:spacing w:line="228" w:lineRule="auto"/>
        <w:ind w:firstLine="0"/>
        <w:jc w:val="center"/>
        <w:rPr>
          <w:b/>
          <w:spacing w:val="-6"/>
          <w:sz w:val="32"/>
          <w:szCs w:val="32"/>
        </w:rPr>
      </w:pPr>
    </w:p>
    <w:p w:rsidR="00F82292" w:rsidRPr="007E391F" w:rsidRDefault="00F82292" w:rsidP="007E391F">
      <w:pPr>
        <w:ind w:firstLine="0"/>
        <w:jc w:val="center"/>
        <w:rPr>
          <w:b/>
          <w:spacing w:val="-6"/>
          <w:sz w:val="32"/>
          <w:szCs w:val="32"/>
        </w:rPr>
      </w:pPr>
      <w:r w:rsidRPr="007E391F">
        <w:rPr>
          <w:b/>
          <w:spacing w:val="-6"/>
          <w:sz w:val="32"/>
          <w:szCs w:val="32"/>
        </w:rPr>
        <w:t>Международный круглый стол</w:t>
      </w:r>
    </w:p>
    <w:p w:rsidR="00F82292" w:rsidRPr="007E391F" w:rsidRDefault="00F82292" w:rsidP="007E391F">
      <w:pPr>
        <w:spacing w:line="228" w:lineRule="auto"/>
        <w:ind w:firstLine="0"/>
        <w:jc w:val="center"/>
        <w:rPr>
          <w:b/>
          <w:caps/>
          <w:spacing w:val="-6"/>
          <w:sz w:val="32"/>
          <w:szCs w:val="32"/>
        </w:rPr>
      </w:pPr>
      <w:r w:rsidRPr="007E391F">
        <w:rPr>
          <w:b/>
          <w:spacing w:val="-6"/>
          <w:sz w:val="32"/>
          <w:szCs w:val="32"/>
        </w:rPr>
        <w:t>«АЯТОЛЛА ХОМЕЙНИ И ДИАЛОГ ЦИВИЛИЗАЦИЙ</w:t>
      </w:r>
      <w:r w:rsidRPr="007E391F">
        <w:rPr>
          <w:b/>
          <w:spacing w:val="-6"/>
          <w:sz w:val="32"/>
          <w:szCs w:val="32"/>
        </w:rPr>
        <w:br/>
        <w:t>ЗАПАДА И ВОСТОКА»</w:t>
      </w:r>
    </w:p>
    <w:p w:rsidR="00F82292" w:rsidRPr="007E391F" w:rsidRDefault="00F82292" w:rsidP="007E391F">
      <w:pPr>
        <w:spacing w:line="228" w:lineRule="auto"/>
        <w:ind w:firstLine="0"/>
        <w:jc w:val="center"/>
        <w:rPr>
          <w:b/>
          <w:spacing w:val="-6"/>
          <w:sz w:val="32"/>
          <w:szCs w:val="32"/>
        </w:rPr>
      </w:pPr>
      <w:r w:rsidRPr="007E391F">
        <w:rPr>
          <w:b/>
          <w:spacing w:val="-6"/>
          <w:sz w:val="32"/>
          <w:szCs w:val="32"/>
        </w:rPr>
        <w:t>Республика Беларусь, г. Минск, 2июня 2015 года</w:t>
      </w:r>
    </w:p>
    <w:p w:rsidR="00F82292" w:rsidRDefault="00F82292" w:rsidP="007E391F">
      <w:pPr>
        <w:spacing w:line="228" w:lineRule="auto"/>
        <w:ind w:firstLine="0"/>
        <w:jc w:val="center"/>
        <w:rPr>
          <w:spacing w:val="-6"/>
          <w:sz w:val="30"/>
          <w:szCs w:val="30"/>
        </w:rPr>
      </w:pPr>
    </w:p>
    <w:p w:rsidR="00F82292" w:rsidRPr="007E391F" w:rsidRDefault="00F82292" w:rsidP="007E391F">
      <w:pPr>
        <w:spacing w:line="228" w:lineRule="auto"/>
        <w:ind w:firstLine="0"/>
        <w:jc w:val="center"/>
        <w:rPr>
          <w:spacing w:val="-6"/>
          <w:sz w:val="30"/>
          <w:szCs w:val="30"/>
        </w:rPr>
      </w:pPr>
    </w:p>
    <w:p w:rsidR="00F82292" w:rsidRPr="007E391F" w:rsidRDefault="00F82292" w:rsidP="007E391F">
      <w:pPr>
        <w:pBdr>
          <w:top w:val="single" w:sz="4" w:space="1" w:color="auto"/>
          <w:bottom w:val="single" w:sz="4" w:space="1" w:color="auto"/>
        </w:pBdr>
        <w:spacing w:line="228" w:lineRule="auto"/>
        <w:ind w:firstLine="0"/>
        <w:jc w:val="center"/>
        <w:rPr>
          <w:spacing w:val="-6"/>
          <w:sz w:val="30"/>
          <w:szCs w:val="30"/>
        </w:rPr>
      </w:pPr>
      <w:r w:rsidRPr="007E391F">
        <w:rPr>
          <w:spacing w:val="-6"/>
          <w:sz w:val="30"/>
          <w:szCs w:val="30"/>
        </w:rPr>
        <w:t>Информационное сообщение для прессы</w:t>
      </w:r>
    </w:p>
    <w:p w:rsidR="00F82292" w:rsidRPr="00192DC2" w:rsidRDefault="00F82292" w:rsidP="007E391F">
      <w:pPr>
        <w:spacing w:line="228" w:lineRule="auto"/>
        <w:ind w:firstLine="0"/>
        <w:jc w:val="center"/>
        <w:rPr>
          <w:b/>
          <w:spacing w:val="-6"/>
          <w:sz w:val="30"/>
          <w:szCs w:val="30"/>
        </w:rPr>
      </w:pPr>
    </w:p>
    <w:p w:rsidR="00F82292" w:rsidRPr="00192DC2" w:rsidRDefault="00F82292" w:rsidP="007E391F">
      <w:pPr>
        <w:spacing w:line="228" w:lineRule="auto"/>
        <w:ind w:firstLine="0"/>
        <w:jc w:val="center"/>
        <w:rPr>
          <w:b/>
          <w:spacing w:val="-6"/>
          <w:sz w:val="30"/>
          <w:szCs w:val="30"/>
        </w:rPr>
      </w:pPr>
    </w:p>
    <w:p w:rsidR="00F82292" w:rsidRDefault="00F82292">
      <w:r>
        <w:t>Институт философии НАН Беларуси совместно с Культурным представительством Посольства Исламской Республики Иран в Республике Беларусь проводит 2 июня 2015 года международный круглый стол «Аятолла Хомейни и диалог цивилизаций Запада и Востока».</w:t>
      </w:r>
    </w:p>
    <w:p w:rsidR="00F82292" w:rsidRDefault="00F82292">
      <w:r>
        <w:t>Мероприятие продолжает традицию сотрудничества Института философии и иранской дипломатической миссии в Республике Беларусь. В</w:t>
      </w:r>
      <w:r>
        <w:rPr>
          <w:lang w:val="en-US"/>
        </w:rPr>
        <w:t> </w:t>
      </w:r>
      <w:r>
        <w:t>последние годы совместно был организован ряд конференций и круглых столов, посвященных актуальным вопросам развития современного общества сквозь призму традиций иранской и белорусской культуры, их взаимодействия.</w:t>
      </w:r>
    </w:p>
    <w:p w:rsidR="00F82292" w:rsidRDefault="00F82292">
      <w:r>
        <w:t xml:space="preserve">Нынешний круглый стол посвящен наследию яркой исторической фигуры – лидера революции 1979 года в Иране и руководителя Ирана с  1979 по 1989 гг. РухоллыМусави Хомейни, носившего титул великого аятоллы. Участники форума – а среди них видные белорусские и иранские ученые, преподаватели высших учебных заведений, эксперты-аналитики – обсудят значение деятельности имама Хомейни и его трудов в формировании ценностей современного политико-культурного пространства, их роль в налаживании конструктивного диалога и сотрудничества цивилизаций Запада и Востока. Прозвучат доклады, посвященные философско-историческим, политико-экономическим, культурным и богословским аспектам </w:t>
      </w:r>
      <w:bookmarkStart w:id="0" w:name="_GoBack"/>
      <w:bookmarkEnd w:id="0"/>
      <w:r>
        <w:t>государственного строительства и общественного развития Ирана и Беларуси.</w:t>
      </w:r>
    </w:p>
    <w:p w:rsidR="00F82292" w:rsidRDefault="00F82292">
      <w:r>
        <w:t>К участию в круглом столе приглашены как профессиональные ученые, так и начинающие исследователи, аспиранты, магистранты и студенты Беларуси и Ирана.</w:t>
      </w:r>
    </w:p>
    <w:p w:rsidR="00F82292" w:rsidRDefault="00F82292">
      <w:r>
        <w:t>Мероприятие пройдет во вторник, 2 июня 2015 года по адресу г. Минск, ул. Сурганова 1, корп. 2 (здание Отделения гуманитарных наук и искусств НАН Беларуси), аудитория 1110. Начало в 10:00.</w:t>
      </w:r>
    </w:p>
    <w:p w:rsidR="00F82292" w:rsidRDefault="00F82292"/>
    <w:p w:rsidR="00F82292" w:rsidRPr="005F2321" w:rsidRDefault="00F82292">
      <w:r w:rsidRPr="005F2321">
        <w:rPr>
          <w:b/>
        </w:rPr>
        <w:t>Справки</w:t>
      </w:r>
      <w:r>
        <w:t xml:space="preserve"> по тел. +375 17 2841863, </w:t>
      </w:r>
      <w:r>
        <w:rPr>
          <w:lang w:val="en-US"/>
        </w:rPr>
        <w:t>e</w:t>
      </w:r>
      <w:r w:rsidRPr="005F2321">
        <w:t>-</w:t>
      </w:r>
      <w:r>
        <w:rPr>
          <w:lang w:val="en-US"/>
        </w:rPr>
        <w:t>mail</w:t>
      </w:r>
      <w:r>
        <w:t>institute@philosophy.by</w:t>
      </w:r>
    </w:p>
    <w:sectPr w:rsidR="00F82292" w:rsidRPr="005F2321" w:rsidSect="007E391F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91F"/>
    <w:rsid w:val="00192DC2"/>
    <w:rsid w:val="001D1ECB"/>
    <w:rsid w:val="00206AC4"/>
    <w:rsid w:val="00293BD8"/>
    <w:rsid w:val="002C50EB"/>
    <w:rsid w:val="005F2321"/>
    <w:rsid w:val="007E391F"/>
    <w:rsid w:val="009B2316"/>
    <w:rsid w:val="00A02760"/>
    <w:rsid w:val="00A95602"/>
    <w:rsid w:val="00AE3EB1"/>
    <w:rsid w:val="00D63D83"/>
    <w:rsid w:val="00E8201B"/>
    <w:rsid w:val="00EA4216"/>
    <w:rsid w:val="00F82292"/>
    <w:rsid w:val="00FA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1F"/>
    <w:pPr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4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2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310</Words>
  <Characters>1769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научное учреждение</dc:title>
  <dc:subject/>
  <dc:creator>Мякчило Степан Антонович</dc:creator>
  <cp:keywords/>
  <dc:description/>
  <cp:lastModifiedBy>User</cp:lastModifiedBy>
  <cp:revision>2</cp:revision>
  <cp:lastPrinted>2015-05-27T12:28:00Z</cp:lastPrinted>
  <dcterms:created xsi:type="dcterms:W3CDTF">2015-05-29T13:59:00Z</dcterms:created>
  <dcterms:modified xsi:type="dcterms:W3CDTF">2015-05-29T13:59:00Z</dcterms:modified>
</cp:coreProperties>
</file>