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9B" w:rsidRDefault="00475F47" w:rsidP="00475F47">
      <w:pPr>
        <w:pStyle w:val="newncpi"/>
        <w:jc w:val="right"/>
      </w:pPr>
      <w:r w:rsidRPr="000F7076">
        <w:rPr>
          <w:rStyle w:val="color0000ff"/>
          <w:sz w:val="30"/>
          <w:szCs w:val="30"/>
        </w:rPr>
        <w:t xml:space="preserve">Пример </w:t>
      </w:r>
      <w:r>
        <w:rPr>
          <w:rStyle w:val="color0000ff"/>
          <w:sz w:val="30"/>
          <w:szCs w:val="30"/>
        </w:rPr>
        <w:t xml:space="preserve">заполнения </w:t>
      </w:r>
      <w:r w:rsidRPr="000F7076">
        <w:rPr>
          <w:rStyle w:val="color0000ff"/>
          <w:sz w:val="30"/>
          <w:szCs w:val="30"/>
        </w:rPr>
        <w:t>форм</w:t>
      </w:r>
      <w:r>
        <w:rPr>
          <w:rStyle w:val="color0000ff"/>
          <w:sz w:val="30"/>
          <w:szCs w:val="30"/>
        </w:rPr>
        <w:t>ы</w:t>
      </w:r>
    </w:p>
    <w:p w:rsidR="0053039A" w:rsidRDefault="0053039A">
      <w:pPr>
        <w:pStyle w:val="titlep"/>
        <w:rPr>
          <w:sz w:val="30"/>
          <w:szCs w:val="30"/>
        </w:rPr>
      </w:pPr>
    </w:p>
    <w:p w:rsidR="004B349B" w:rsidRPr="0053039A" w:rsidRDefault="004B349B">
      <w:pPr>
        <w:pStyle w:val="titlep"/>
        <w:rPr>
          <w:sz w:val="30"/>
          <w:szCs w:val="30"/>
        </w:rPr>
      </w:pPr>
      <w:r w:rsidRPr="0053039A">
        <w:rPr>
          <w:sz w:val="30"/>
          <w:szCs w:val="30"/>
        </w:rPr>
        <w:t>СВЕДЕНИЯ</w:t>
      </w:r>
      <w:r w:rsidRPr="0053039A">
        <w:rPr>
          <w:sz w:val="30"/>
          <w:szCs w:val="30"/>
        </w:rPr>
        <w:br/>
        <w:t>об основных показателях, характеризующих научную, научно-техническую и инновационную деятельность заявителя</w:t>
      </w:r>
    </w:p>
    <w:p w:rsidR="004B349B" w:rsidRPr="0053039A" w:rsidRDefault="004B349B">
      <w:pPr>
        <w:pStyle w:val="point"/>
        <w:rPr>
          <w:sz w:val="30"/>
          <w:szCs w:val="30"/>
        </w:rPr>
      </w:pPr>
      <w:r w:rsidRPr="0053039A">
        <w:rPr>
          <w:sz w:val="30"/>
          <w:szCs w:val="30"/>
        </w:rPr>
        <w:t>1. Основные показатели, характеризующие научную, научно-техническую и инновационную деятельность заявителя</w:t>
      </w:r>
    </w:p>
    <w:p w:rsidR="004B349B" w:rsidRDefault="004B349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41"/>
        <w:gridCol w:w="5706"/>
        <w:gridCol w:w="872"/>
        <w:gridCol w:w="815"/>
        <w:gridCol w:w="828"/>
        <w:gridCol w:w="768"/>
        <w:gridCol w:w="853"/>
        <w:gridCol w:w="1133"/>
        <w:gridCol w:w="872"/>
        <w:gridCol w:w="740"/>
        <w:gridCol w:w="740"/>
        <w:gridCol w:w="740"/>
        <w:gridCol w:w="730"/>
      </w:tblGrid>
      <w:tr w:rsidR="004B349B" w:rsidRPr="007D6A37" w:rsidTr="009E0461">
        <w:trPr>
          <w:trHeight w:val="240"/>
        </w:trPr>
        <w:tc>
          <w:tcPr>
            <w:tcW w:w="29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Номер</w:t>
            </w:r>
            <w:r w:rsidRPr="007D6A37">
              <w:rPr>
                <w:sz w:val="26"/>
                <w:szCs w:val="26"/>
              </w:rPr>
              <w:br/>
              <w:t>позиции</w:t>
            </w:r>
          </w:p>
        </w:tc>
        <w:tc>
          <w:tcPr>
            <w:tcW w:w="18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ED2B27">
            <w:pPr>
              <w:pStyle w:val="table10"/>
              <w:spacing w:line="280" w:lineRule="exact"/>
              <w:ind w:left="52" w:right="114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88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Значение показателя</w:t>
            </w:r>
          </w:p>
        </w:tc>
      </w:tr>
      <w:tr w:rsidR="004B349B" w:rsidRPr="007D6A37" w:rsidTr="007816F2">
        <w:trPr>
          <w:trHeight w:val="240"/>
        </w:trPr>
        <w:tc>
          <w:tcPr>
            <w:tcW w:w="29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D526BB">
            <w:pPr>
              <w:spacing w:after="0" w:line="280" w:lineRule="exact"/>
              <w:ind w:left="52" w:right="11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факт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оценка*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план (прогноз)**</w:t>
            </w: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D526BB">
            <w:pPr>
              <w:spacing w:after="0" w:line="280" w:lineRule="exact"/>
              <w:ind w:left="52" w:right="114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20_ 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20_ г.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20_ г.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20_ 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20_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20_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20_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20_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20_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20_ г.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20_ г.</w:t>
            </w: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Списочная численность работников </w:t>
            </w:r>
            <w:r w:rsidR="007816F2">
              <w:rPr>
                <w:sz w:val="26"/>
                <w:szCs w:val="26"/>
              </w:rPr>
              <w:br/>
            </w:r>
            <w:r w:rsidRPr="007D6A37">
              <w:rPr>
                <w:sz w:val="26"/>
                <w:szCs w:val="26"/>
              </w:rPr>
              <w:t>(без внешних совместителей и граждан, выполнявших работу по гражданско-правовым договорам) на конец отчетного года 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F2C" w:rsidRDefault="00C11F2C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816F2">
              <w:rPr>
                <w:sz w:val="26"/>
                <w:szCs w:val="26"/>
              </w:rPr>
              <w:t>1</w:t>
            </w:r>
            <w:r w:rsidRPr="007D6A37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1BF6" w:rsidRPr="007D6A37" w:rsidRDefault="001F1BF6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в том числе имеют ученую степень:</w:t>
            </w:r>
          </w:p>
          <w:p w:rsidR="001F1BF6" w:rsidRPr="007D6A37" w:rsidRDefault="001F1BF6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доктора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1BF6" w:rsidRPr="007D6A37" w:rsidRDefault="001F1BF6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кандидата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Списочная численность работников, выполнявших научные исследования и разработки (без внешних совместителей и граждан, выполнявших работу по гражданско-правовым договорам; работников, находящихся в отпусках по беременности и родам, по уходу за ребенком до достижения им возраста трех лет), на конец отчетного года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Списочная численность исследователей </w:t>
            </w:r>
            <w:r w:rsidR="007816F2">
              <w:rPr>
                <w:sz w:val="26"/>
                <w:szCs w:val="26"/>
              </w:rPr>
              <w:br/>
            </w:r>
            <w:r w:rsidRPr="007D6A37">
              <w:rPr>
                <w:sz w:val="26"/>
                <w:szCs w:val="26"/>
              </w:rPr>
              <w:t>(из показателя 2)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F2C" w:rsidRDefault="00C11F2C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5FBE" w:rsidRPr="007D6A37" w:rsidRDefault="001F1BF6" w:rsidP="00D526BB">
            <w:pPr>
              <w:pStyle w:val="table10"/>
              <w:spacing w:line="280" w:lineRule="exact"/>
              <w:ind w:left="52" w:right="114" w:firstLine="28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имеют ученую степень:</w:t>
            </w:r>
          </w:p>
          <w:p w:rsidR="001F1BF6" w:rsidRPr="007D6A37" w:rsidRDefault="001F1BF6" w:rsidP="00D526BB">
            <w:pPr>
              <w:pStyle w:val="table10"/>
              <w:spacing w:line="280" w:lineRule="exact"/>
              <w:ind w:left="52" w:right="114" w:firstLine="28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доктора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D526BB">
            <w:pPr>
              <w:pStyle w:val="table10"/>
              <w:spacing w:line="280" w:lineRule="exact"/>
              <w:ind w:left="52" w:right="114" w:firstLine="28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кандидата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Списочная численность профессорско-преподавательского состава (без внешних совместителей и граждан, выполнявших работу по гражданско-правовым договорам)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(из показателя 1) на конец отчетного года –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Списочная численность профессорско-преподавательского состава (из показателя 4), входящего в состав исполнителей по заданиям (мероприятиям) программ, проектам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(из показателей 25-29), на конец отчетного года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F2C" w:rsidRDefault="00C11F2C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5FBE" w:rsidRPr="007D6A37" w:rsidRDefault="001F1BF6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имеют ученую степень:</w:t>
            </w:r>
          </w:p>
          <w:p w:rsidR="001F1BF6" w:rsidRPr="007D6A37" w:rsidRDefault="001F1BF6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доктора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6F2" w:rsidRPr="007D6A37" w:rsidTr="007816F2">
        <w:trPr>
          <w:trHeight w:val="294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BF6" w:rsidRPr="007D6A37" w:rsidRDefault="001F1BF6" w:rsidP="00E65FBE">
            <w:pPr>
              <w:pStyle w:val="table10"/>
              <w:spacing w:line="280" w:lineRule="exact"/>
              <w:ind w:left="335" w:right="113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кандидата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BF6" w:rsidRPr="007D6A37" w:rsidRDefault="001F1BF6" w:rsidP="001F1BF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Pr="007D6A37" w:rsidRDefault="00382934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Pr="007D6A37" w:rsidRDefault="00382934" w:rsidP="007816F2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численности работников по возрастным группам (из суммы показателей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2 и 5):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382934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382934">
              <w:rPr>
                <w:sz w:val="30"/>
                <w:szCs w:val="30"/>
              </w:rPr>
              <w:t>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382934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461" w:rsidRPr="007D6A37" w:rsidRDefault="009E0461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до 25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461" w:rsidRPr="007D6A37" w:rsidRDefault="009E0461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25-29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0461" w:rsidRPr="007D6A37" w:rsidRDefault="009E0461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30-34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461" w:rsidRPr="007D6A37" w:rsidRDefault="009E046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6.</w:t>
            </w:r>
            <w:r w:rsidR="009E0461" w:rsidRPr="007D6A37">
              <w:rPr>
                <w:sz w:val="26"/>
                <w:szCs w:val="26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349B" w:rsidRPr="007D6A37" w:rsidRDefault="009E0461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35-39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6.</w:t>
            </w:r>
            <w:r w:rsidR="009E0461" w:rsidRPr="007D6A37">
              <w:rPr>
                <w:sz w:val="26"/>
                <w:szCs w:val="26"/>
              </w:rPr>
              <w:t>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349B" w:rsidRPr="007D6A37" w:rsidRDefault="009E0461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40-44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6.</w:t>
            </w:r>
            <w:r w:rsidR="001639DE" w:rsidRPr="007D6A37">
              <w:rPr>
                <w:sz w:val="26"/>
                <w:szCs w:val="26"/>
              </w:rPr>
              <w:t>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349B" w:rsidRPr="007D6A37" w:rsidRDefault="001639DE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45-49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6.</w:t>
            </w:r>
            <w:r w:rsidR="001639DE" w:rsidRPr="007D6A37">
              <w:rPr>
                <w:sz w:val="26"/>
                <w:szCs w:val="26"/>
              </w:rPr>
              <w:t>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349B" w:rsidRPr="007D6A37" w:rsidRDefault="001639DE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50-54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6.</w:t>
            </w:r>
            <w:r w:rsidR="001639DE" w:rsidRPr="007D6A37">
              <w:rPr>
                <w:sz w:val="26"/>
                <w:szCs w:val="26"/>
              </w:rPr>
              <w:t>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349B" w:rsidRPr="007D6A37" w:rsidRDefault="001639DE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55-59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6.</w:t>
            </w:r>
            <w:r w:rsidR="001639DE" w:rsidRPr="007D6A37">
              <w:rPr>
                <w:sz w:val="26"/>
                <w:szCs w:val="26"/>
              </w:rPr>
              <w:t>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349B" w:rsidRPr="007D6A37" w:rsidRDefault="001639DE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60-64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6.10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39DE" w:rsidRPr="007D6A37" w:rsidRDefault="001639DE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65-69 лет;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39DE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1639D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lastRenderedPageBreak/>
              <w:t>6.11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70 и старше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837" w:rsidRPr="007D6A37" w:rsidRDefault="007E2837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(без внешних совместителей и граждан, выполнявших работу по гражданско-правовым договорам), которым Высшей аттестационной комиссией присуждена ученая степень,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F2C" w:rsidRDefault="00C11F2C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7.1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5FBE" w:rsidRPr="007D6A37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из них:</w:t>
            </w:r>
          </w:p>
          <w:p w:rsidR="004B349B" w:rsidRPr="007D6A37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доктора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7.2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кандидата наук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D8" w:rsidRPr="007D6A37" w:rsidRDefault="002F07D8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Численность магистрантов при реализации заявителем образовательной программы </w:t>
            </w:r>
            <w:r w:rsidR="007816F2">
              <w:rPr>
                <w:sz w:val="26"/>
                <w:szCs w:val="26"/>
              </w:rPr>
              <w:br/>
            </w:r>
            <w:r w:rsidRPr="007D6A37">
              <w:rPr>
                <w:sz w:val="26"/>
                <w:szCs w:val="26"/>
              </w:rPr>
              <w:t>II ступени высшего образования (магистратуры)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 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BB" w:rsidRPr="007D6A37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из них:</w:t>
            </w:r>
          </w:p>
          <w:p w:rsidR="004B349B" w:rsidRPr="007D6A37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завершили обучение в отчетном году и получили степень магистра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D8" w:rsidRPr="007D6A37" w:rsidRDefault="002F07D8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аспирантов при реализации заявителем образовательной программы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I ступени послевузовского образования (аспирантура)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F2C" w:rsidRDefault="00C11F2C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9.1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26BB" w:rsidRPr="007D6A37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из них:</w:t>
            </w:r>
          </w:p>
          <w:p w:rsidR="004B349B" w:rsidRPr="007D6A37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завершили обучение в отчетном году и получили квалификацию «Исследователь»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9.2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завершили обучение с защитой диссертации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958" w:rsidRPr="007D6A37" w:rsidRDefault="00C37958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докторантов при реализации заявителем образовательной программы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II ступени послевузовского образования (докторантура)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F2C" w:rsidRDefault="00C11F2C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10.1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5FBE" w:rsidRPr="007D6A37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из них:</w:t>
            </w:r>
          </w:p>
          <w:p w:rsidR="004B349B" w:rsidRPr="007D6A37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завершили обучение в отчетном году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10.2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E65FBE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завершили обучение с защитой диссертации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958" w:rsidRPr="007D6A37" w:rsidRDefault="00C37958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(из показателя 1), обучающихся в магистратуре, на конец отчетного года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в магистратуре заявителя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958" w:rsidRPr="007D6A37" w:rsidRDefault="00C37958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(из показателя 1), обучающихся в аспирантуре, на конец отчетного года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526BB">
            <w:pPr>
              <w:pStyle w:val="table10"/>
              <w:spacing w:line="280" w:lineRule="exact"/>
              <w:ind w:left="52" w:right="114" w:firstLine="335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в аспирантуре заявителя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958" w:rsidRPr="007D6A37" w:rsidRDefault="00C37958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(из показателя 1), обучающихся в докторантуре, на конец отчетного года – всего (человек)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в докторантуре заявителя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958" w:rsidRPr="007D6A37" w:rsidRDefault="00C37958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производства товаров (работ, услуг),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за вычетом налогов и сборов, исчисляемых из выручки (для бюджетных организаций –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с учетом объемов бюджетных ассигнований),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C37958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Объем выполненных научных исследований и разработок, оказанных научно-технических услуг (за вычетом налогов и </w:t>
            </w:r>
            <w:proofErr w:type="gramStart"/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сборов</w:t>
            </w:r>
            <w:proofErr w:type="gramEnd"/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 начисляемых из выручки) (из показателя 14) – всего (сумма показателей 16 и 19)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958" w:rsidRPr="007D6A37" w:rsidRDefault="00C37958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Объем выполненных научных исследований и разработок (из показателя 15) – всего (сумма показателей 17 и 18)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958" w:rsidRPr="007D6A37" w:rsidRDefault="00C37958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За счет бюджетных средств – всего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F2C" w:rsidRDefault="00C11F2C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17.1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77BA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числе:</w:t>
            </w:r>
          </w:p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средства республиканского бюджета</w:t>
            </w:r>
            <w:r w:rsidR="00C11F2C">
              <w:rPr>
                <w:sz w:val="26"/>
                <w:szCs w:val="26"/>
              </w:rPr>
              <w:t xml:space="preserve"> – 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619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из них средства республиканского централизованного инновационного фонда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lastRenderedPageBreak/>
              <w:t>17.2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средства местных бюджетов</w:t>
            </w:r>
            <w:r w:rsidR="00C11F2C">
              <w:rPr>
                <w:sz w:val="26"/>
                <w:szCs w:val="26"/>
              </w:rPr>
              <w:t xml:space="preserve"> – 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619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из них средства местных инновационных фондов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17.3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средства бюджета Союзного государства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4C5" w:rsidRPr="007D6A37" w:rsidRDefault="00E934C5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За счет внебюджетных средств – всего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F2C" w:rsidRDefault="00C11F2C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18.1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77BA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числе:</w:t>
            </w:r>
          </w:p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средства внебюджетных фондов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18.2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средства иностранных инвесторов, включая иностранные кредиты и займы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18.3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кредиты и займы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18.4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средства других организаций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18.5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собственные средства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18.6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прочие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19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4C5" w:rsidRPr="007D6A37" w:rsidRDefault="00E934C5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Объем выполненных научно-технических услуг (из показателя 15) 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3F3C" w:rsidRPr="007D6A37" w:rsidRDefault="00B83F3C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Объем выполненных научных исследований и разработок, оказанных научно-технических услуг собственными силами (из показателя 15)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2BF2" w:rsidRPr="007D6A37" w:rsidRDefault="008D2BF2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Капитальные затраты на научные исследования и разработки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F2C" w:rsidRDefault="00C11F2C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21.1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77BA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числе:</w:t>
            </w:r>
          </w:p>
          <w:p w:rsidR="004B349B" w:rsidRPr="007D6A37" w:rsidRDefault="008D2BF2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на земельные участки и здания – 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AC74E5" w:rsidP="00AC74E5">
            <w:pPr>
              <w:pStyle w:val="table10"/>
              <w:spacing w:line="280" w:lineRule="exact"/>
              <w:ind w:left="477"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за счет </w:t>
            </w:r>
            <w:r w:rsidR="004B349B" w:rsidRPr="007D6A37">
              <w:rPr>
                <w:sz w:val="26"/>
                <w:szCs w:val="26"/>
              </w:rPr>
              <w:t>бюджетных средств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21.2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8D2BF2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на оборудование – 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AC74E5" w:rsidP="00AC74E5">
            <w:pPr>
              <w:pStyle w:val="table10"/>
              <w:spacing w:line="280" w:lineRule="exact"/>
              <w:ind w:left="477"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за счет </w:t>
            </w:r>
            <w:r w:rsidR="004B349B" w:rsidRPr="007D6A37">
              <w:rPr>
                <w:sz w:val="26"/>
                <w:szCs w:val="26"/>
              </w:rPr>
              <w:t>бюджетных средств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21.3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8D2BF2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прочие – 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AC74E5" w:rsidP="00AC74E5">
            <w:pPr>
              <w:pStyle w:val="table10"/>
              <w:spacing w:line="280" w:lineRule="exact"/>
              <w:ind w:left="477"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за счет </w:t>
            </w:r>
            <w:r w:rsidR="004B349B" w:rsidRPr="007D6A37">
              <w:rPr>
                <w:sz w:val="26"/>
                <w:szCs w:val="26"/>
              </w:rPr>
              <w:t>бюджетных средств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E2B" w:rsidRPr="007D6A37" w:rsidRDefault="00946E2B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Объем экспорта товаров – всего </w:t>
            </w:r>
            <w:r w:rsidR="00B727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(тысяч долларов США)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E2B" w:rsidRPr="007D6A37" w:rsidRDefault="00946E2B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Объем экспорта услуг – всего </w:t>
            </w:r>
            <w:r w:rsidR="00B727C2">
              <w:rPr>
                <w:sz w:val="26"/>
                <w:szCs w:val="26"/>
              </w:rPr>
              <w:br/>
            </w:r>
            <w:r w:rsidRPr="007D6A37">
              <w:rPr>
                <w:sz w:val="26"/>
                <w:szCs w:val="26"/>
              </w:rPr>
              <w:t>(тысяч долларов США)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E2B" w:rsidRPr="007D6A37" w:rsidRDefault="00946E2B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Доля экспорта высокотехнологичных товаров и услуг в общем экспорте (процент)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E2B" w:rsidRPr="007D6A37" w:rsidRDefault="00946E2B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выполнении программ – всего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(число программ)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27C2" w:rsidRDefault="00B727C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25.1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77BA" w:rsidRPr="007D6A37" w:rsidRDefault="00946E2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</w:t>
            </w:r>
            <w:r w:rsidR="004B349B" w:rsidRPr="007D6A37">
              <w:rPr>
                <w:sz w:val="26"/>
                <w:szCs w:val="26"/>
              </w:rPr>
              <w:t>:</w:t>
            </w:r>
          </w:p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государственные программы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25.2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государственные программы научных исследований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25.3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государственные научно-технические программы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25.4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региональные научно-технические программы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25.5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отраслевые научно-технические программы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25.6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межгосударственные программы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E2B" w:rsidRPr="007D6A37" w:rsidRDefault="00946E2B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Проекты в рамках конкурсов Белорусского республиканского фонда фундаментальных исследований – всего (число проектов)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E2B" w:rsidRPr="007D6A37" w:rsidRDefault="00946E2B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Инновационные проекты, выполняемые в рамках Государственной программы инновационного развития Республики Беларусь, – всего </w:t>
            </w:r>
            <w:r w:rsidR="00B727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(число проектов)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E2B" w:rsidRPr="007D6A37" w:rsidRDefault="00946E2B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Научные исследования и разработки, не включенные в показатели 25-27, – всего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(число работ)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29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E2B" w:rsidRPr="007D6A37" w:rsidRDefault="00946E2B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Выполнялось международных научно-технических проектов (без учета проектов в рамках конкурсов Белорусского республиканского фонда фундаментальных исследований), получено зарубежных грантов – всего (проектов, грантов)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Pr="007D6A37" w:rsidRDefault="00382934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Pr="007D6A37" w:rsidRDefault="00382934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Отчетные документы о научных исследованиях и разработках по результатам завершенных работ, зарегистрированных в установленном порядке: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382934">
              <w:rPr>
                <w:sz w:val="30"/>
                <w:szCs w:val="30"/>
              </w:rPr>
              <w:t>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30.1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946E2B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 w:firstLine="3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30.2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946E2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объем финансирования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742" w:rsidRPr="007D6A37" w:rsidRDefault="005B7742" w:rsidP="00D977BA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Установлено новых закономерностей, создано новых методов и методик исследований, макетов приборов, устройств, систем, комплексов, экспериментальных образцов приборов, устройств, материалов, препаратов, сортов растений, лабораторных тех</w:t>
            </w:r>
            <w:r w:rsidR="00D977BA"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нологий и др.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977BA"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(из показателей </w:t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25.2, 26) – всего (единиц)</w:t>
            </w:r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7742" w:rsidRPr="007D6A37" w:rsidRDefault="005B7742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Создано новшеств (из показателей 25.1, </w:t>
            </w:r>
            <w:r w:rsidR="00B727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  <w:r w:rsidR="00B727C2">
              <w:rPr>
                <w:rFonts w:ascii="Times New Roman" w:hAnsi="Times New Roman" w:cs="Times New Roman"/>
                <w:sz w:val="26"/>
                <w:szCs w:val="26"/>
              </w:rPr>
              <w:t>3-25.6, 27-29)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7742" w:rsidRPr="007D6A37" w:rsidRDefault="005B7742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Освоено новшеств (из показателей 25.1, </w:t>
            </w:r>
            <w:r w:rsidR="00B727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25.3-25.6, 27-29)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7742" w:rsidRPr="007D6A37" w:rsidRDefault="005B7742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Разработано конструкторской документации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(из показателя 25.1, 25.3-25.6, 27-29) –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7742" w:rsidRPr="007D6A37" w:rsidRDefault="005B7742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Разработано технологической документации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(из показателей 25.1, 25.3-25.6, 27-29) – </w:t>
            </w:r>
            <w:r w:rsidR="007816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7742" w:rsidRPr="007D6A37" w:rsidRDefault="005B7742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</w:t>
            </w:r>
            <w:r w:rsidR="005B7742" w:rsidRPr="007D6A37">
              <w:rPr>
                <w:sz w:val="26"/>
                <w:szCs w:val="26"/>
              </w:rPr>
              <w:t>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742" w:rsidRPr="007D6A37" w:rsidRDefault="005B7742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Количество опубликованных статей в научных журналах и изданиях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в рецензируемых научных журналах и изданиях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</w:t>
            </w:r>
            <w:r w:rsidR="005B7742" w:rsidRPr="007D6A37">
              <w:rPr>
                <w:sz w:val="26"/>
                <w:szCs w:val="26"/>
              </w:rPr>
              <w:t>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7742" w:rsidRPr="007D6A37" w:rsidRDefault="005B7742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Количество опубликованных книжных изданий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монографий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Pr="007D6A37" w:rsidRDefault="00382934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Pr="007D6A37" w:rsidRDefault="00382934" w:rsidP="00D526BB">
            <w:pPr>
              <w:autoSpaceDE w:val="0"/>
              <w:autoSpaceDN w:val="0"/>
              <w:adjustRightInd w:val="0"/>
              <w:spacing w:after="0" w:line="280" w:lineRule="exact"/>
              <w:ind w:left="52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публикаций, включенных в </w:t>
            </w:r>
            <w:proofErr w:type="spellStart"/>
            <w:r w:rsidRPr="007D6A37">
              <w:rPr>
                <w:rFonts w:ascii="Times New Roman" w:hAnsi="Times New Roman" w:cs="Times New Roman"/>
                <w:sz w:val="26"/>
                <w:szCs w:val="26"/>
              </w:rPr>
              <w:t>наукометрические</w:t>
            </w:r>
            <w:proofErr w:type="spellEnd"/>
            <w:r w:rsidRPr="007D6A37">
              <w:rPr>
                <w:rFonts w:ascii="Times New Roman" w:hAnsi="Times New Roman" w:cs="Times New Roman"/>
                <w:sz w:val="26"/>
                <w:szCs w:val="26"/>
              </w:rPr>
              <w:t xml:space="preserve"> базы данных (единиц):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382934">
              <w:rPr>
                <w:sz w:val="30"/>
                <w:szCs w:val="30"/>
              </w:rPr>
              <w:t>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82934">
              <w:rPr>
                <w:rFonts w:ascii="Times New Roman" w:hAnsi="Times New Roman" w:cs="Times New Roman"/>
                <w:sz w:val="30"/>
                <w:szCs w:val="30"/>
              </w:rPr>
              <w:t>ν</w:t>
            </w: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lastRenderedPageBreak/>
              <w:t>3</w:t>
            </w:r>
            <w:r w:rsidR="005B7742" w:rsidRPr="007D6A37">
              <w:rPr>
                <w:sz w:val="26"/>
                <w:szCs w:val="26"/>
              </w:rPr>
              <w:t>8</w:t>
            </w:r>
            <w:r w:rsidRPr="007D6A37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  <w:lang w:val="en-US"/>
              </w:rPr>
            </w:pPr>
            <w:r w:rsidRPr="007D6A37">
              <w:rPr>
                <w:sz w:val="26"/>
                <w:szCs w:val="26"/>
                <w:lang w:val="en-US"/>
              </w:rPr>
              <w:t>Web of Science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</w:t>
            </w:r>
            <w:r w:rsidR="005B7742" w:rsidRPr="007D6A37">
              <w:rPr>
                <w:sz w:val="26"/>
                <w:szCs w:val="26"/>
              </w:rPr>
              <w:t>8</w:t>
            </w:r>
            <w:r w:rsidRPr="007D6A37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proofErr w:type="spellStart"/>
            <w:r w:rsidRPr="007D6A37">
              <w:rPr>
                <w:sz w:val="26"/>
                <w:szCs w:val="26"/>
              </w:rPr>
              <w:t>Scopus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</w:t>
            </w:r>
            <w:r w:rsidR="005B7742" w:rsidRPr="007D6A37">
              <w:rPr>
                <w:sz w:val="26"/>
                <w:szCs w:val="26"/>
              </w:rPr>
              <w:t>8</w:t>
            </w:r>
            <w:r w:rsidRPr="007D6A37">
              <w:rPr>
                <w:sz w:val="26"/>
                <w:szCs w:val="26"/>
              </w:rPr>
              <w:t>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Российский индекс научного цитирования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E95F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39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E95F71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Количество периодических изданий, учредителем которых является заявитель, включенных в </w:t>
            </w:r>
            <w:proofErr w:type="spellStart"/>
            <w:r w:rsidRPr="007D6A37">
              <w:rPr>
                <w:sz w:val="26"/>
                <w:szCs w:val="26"/>
              </w:rPr>
              <w:t>наукометрические</w:t>
            </w:r>
            <w:proofErr w:type="spellEnd"/>
            <w:r w:rsidRPr="007D6A37">
              <w:rPr>
                <w:sz w:val="26"/>
                <w:szCs w:val="26"/>
              </w:rPr>
              <w:t xml:space="preserve"> базы данных,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E95F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E95F71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Количество периодических изданий, учредителем которых является заявитель, включенных в перечень научных изданий Республики Беларусь для опубликования результатов диссертационных исследований,–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</w:t>
            </w:r>
            <w:r w:rsidR="00E95F71" w:rsidRPr="007D6A37">
              <w:rPr>
                <w:sz w:val="26"/>
                <w:szCs w:val="26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E95F71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Количество разработанных технических нормативных правовых актов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E95F71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E95F71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Количество поданных заявок на выдачу охранных документов (патентов, свидетельств) на объекты права промышленной собственности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за пределами Республики Беларусь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</w:t>
            </w:r>
            <w:r w:rsidR="00F64DFE" w:rsidRPr="007D6A37">
              <w:rPr>
                <w:sz w:val="26"/>
                <w:szCs w:val="26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Количество полученных охранных документов (патентов, свидетельств) на объекты права промышленной собственности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за пределами Республики Беларусь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</w:t>
            </w:r>
            <w:r w:rsidR="00F64DFE" w:rsidRPr="007D6A37">
              <w:rPr>
                <w:sz w:val="26"/>
                <w:szCs w:val="26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Количество секретов производства (ноу-хау)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Количество действующих охранных документов (патентов, свидетельств) на объекты права промышленной собственности на конец </w:t>
            </w:r>
            <w:r w:rsidRPr="007D6A37">
              <w:rPr>
                <w:sz w:val="26"/>
                <w:szCs w:val="26"/>
              </w:rPr>
              <w:lastRenderedPageBreak/>
              <w:t>отчетного года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за пределами Республики Беларусь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Количество результатов научной и научно-технической деятельности, созданных заявителем (далее – НТД), права на которые в установленном порядке включены в государственный реестр прав на результаты научной и научно-технической деятельности,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</w:t>
            </w:r>
            <w:r w:rsidR="00F64DFE" w:rsidRPr="007D6A37">
              <w:rPr>
                <w:sz w:val="26"/>
                <w:szCs w:val="26"/>
              </w:rPr>
              <w:t>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Количество результатов НТД (из показателей </w:t>
            </w:r>
            <w:r w:rsidR="007816F2">
              <w:rPr>
                <w:sz w:val="26"/>
                <w:szCs w:val="26"/>
              </w:rPr>
              <w:br/>
            </w:r>
            <w:r w:rsidRPr="007D6A37">
              <w:rPr>
                <w:sz w:val="26"/>
                <w:szCs w:val="26"/>
              </w:rPr>
              <w:t>25-28), используемых при производстве товаров, выполнении работ, оказании услуг,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</w:t>
            </w:r>
            <w:r w:rsidR="00F64DFE" w:rsidRPr="007D6A37">
              <w:rPr>
                <w:sz w:val="26"/>
                <w:szCs w:val="26"/>
              </w:rPr>
              <w:t>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Количество действующих договоров о предоставлении права на использование объектов интеллектуальной собственности, по которым заявитель предоставляет права, – </w:t>
            </w:r>
            <w:r w:rsidR="007816F2">
              <w:rPr>
                <w:sz w:val="26"/>
                <w:szCs w:val="26"/>
              </w:rPr>
              <w:br/>
            </w:r>
            <w:r w:rsidRPr="007D6A37">
              <w:rPr>
                <w:sz w:val="26"/>
                <w:szCs w:val="26"/>
              </w:rPr>
              <w:t>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с нерезидентами Республики Беларусь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4</w:t>
            </w:r>
            <w:r w:rsidR="00F64DFE" w:rsidRPr="007D6A37">
              <w:rPr>
                <w:sz w:val="26"/>
                <w:szCs w:val="26"/>
              </w:rPr>
              <w:t>9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Поступило денежных средств из показателя </w:t>
            </w:r>
            <w:r w:rsidR="007816F2">
              <w:rPr>
                <w:sz w:val="26"/>
                <w:szCs w:val="26"/>
              </w:rPr>
              <w:br/>
            </w:r>
            <w:r w:rsidRPr="007D6A37">
              <w:rPr>
                <w:sz w:val="26"/>
                <w:szCs w:val="26"/>
              </w:rPr>
              <w:t>48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Количество действующих договоров о приобретении права на использование объектов интеллектуальной собственности, по которым заявитель приобретает права,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B349B" w:rsidRPr="007D6A37" w:rsidRDefault="004B349B" w:rsidP="001F1BF6">
            <w:pPr>
              <w:spacing w:after="0" w:line="28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 с нерезидентами Республики Беларусь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</w:t>
            </w:r>
            <w:r w:rsidR="00F64DFE" w:rsidRPr="007D6A37">
              <w:rPr>
                <w:sz w:val="26"/>
                <w:szCs w:val="26"/>
              </w:rPr>
              <w:t>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F64DFE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Выплачено денежных средств из показателя </w:t>
            </w:r>
            <w:r w:rsidR="007816F2">
              <w:rPr>
                <w:sz w:val="26"/>
                <w:szCs w:val="26"/>
              </w:rPr>
              <w:br/>
            </w:r>
            <w:r w:rsidRPr="007D6A37">
              <w:rPr>
                <w:sz w:val="26"/>
                <w:szCs w:val="26"/>
              </w:rPr>
              <w:t>50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lastRenderedPageBreak/>
              <w:t>5</w:t>
            </w:r>
            <w:r w:rsidR="00F64DFE" w:rsidRPr="007D6A37">
              <w:rPr>
                <w:sz w:val="26"/>
                <w:szCs w:val="26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75F47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Поступило денежных средств от реализации товаров (работ, услуг), созданных заявителем на основе результатов НТД,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</w:t>
            </w:r>
            <w:r w:rsidR="00F64DFE" w:rsidRPr="007D6A37">
              <w:rPr>
                <w:sz w:val="26"/>
                <w:szCs w:val="26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75F47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 xml:space="preserve">Затраты на технологические, организационные, маркетинговые инновации – всего </w:t>
            </w:r>
            <w:r w:rsidR="007816F2">
              <w:rPr>
                <w:sz w:val="26"/>
                <w:szCs w:val="26"/>
              </w:rPr>
              <w:br/>
            </w:r>
            <w:r w:rsidRPr="007D6A37">
              <w:rPr>
                <w:sz w:val="26"/>
                <w:szCs w:val="26"/>
              </w:rPr>
              <w:t>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41DA" w:rsidRDefault="005A41DA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</w:t>
            </w:r>
            <w:r w:rsidR="00F64DFE" w:rsidRPr="007D6A37">
              <w:rPr>
                <w:sz w:val="26"/>
                <w:szCs w:val="26"/>
              </w:rPr>
              <w:t>3</w:t>
            </w:r>
            <w:r w:rsidRPr="007D6A37">
              <w:rPr>
                <w:sz w:val="26"/>
                <w:szCs w:val="26"/>
              </w:rPr>
              <w:t>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77BA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в том числе:</w:t>
            </w:r>
          </w:p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затраты на технологические инновации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</w:t>
            </w:r>
            <w:r w:rsidR="00F64DFE" w:rsidRPr="007D6A37">
              <w:rPr>
                <w:sz w:val="26"/>
                <w:szCs w:val="26"/>
              </w:rPr>
              <w:t>3</w:t>
            </w:r>
            <w:r w:rsidRPr="007D6A37">
              <w:rPr>
                <w:sz w:val="26"/>
                <w:szCs w:val="26"/>
              </w:rPr>
              <w:t>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затраты на организационные инновации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</w:t>
            </w:r>
            <w:r w:rsidR="00F64DFE" w:rsidRPr="007D6A37">
              <w:rPr>
                <w:sz w:val="26"/>
                <w:szCs w:val="26"/>
              </w:rPr>
              <w:t>3</w:t>
            </w:r>
            <w:r w:rsidRPr="007D6A37">
              <w:rPr>
                <w:sz w:val="26"/>
                <w:szCs w:val="26"/>
              </w:rPr>
              <w:t>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затраты на маркетинговые инновации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75F47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Объем отгруженной инновационной продукции (работ, слуг) (без учета объемов указанных по показателю 20) – всего (тысяч рублей)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75F47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Удельный вес инновационной продукции в общем объеме отгруженной продукции (процент)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Pr="007D6A37" w:rsidRDefault="00382934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Pr="007D6A37" w:rsidRDefault="00382934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Количество структурных подразделений, обеспечивающих научную, научно-техническую и инновационную деятельность заявителя (единиц):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934" w:rsidRPr="00382934" w:rsidRDefault="00382934" w:rsidP="007816F2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934" w:rsidRPr="00382934" w:rsidRDefault="00382934" w:rsidP="007816F2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56.1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научно-исследовательских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56.2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проектно-конструкторских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56.3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по охране и управлению интеллектуальной собственностью (либо структурное подразделение, на которое возложены функции по охране и управлению интеллектуальной собственностью)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56.4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75F47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маркетинговых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56.5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отраслевых лабораторий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56.6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977BA">
            <w:pPr>
              <w:pStyle w:val="table10"/>
              <w:spacing w:line="280" w:lineRule="exact"/>
              <w:ind w:left="335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аккредитованных испытательных лабораторий на соответ</w:t>
            </w:r>
            <w:r w:rsidR="00475F47" w:rsidRPr="007D6A37">
              <w:rPr>
                <w:sz w:val="26"/>
                <w:szCs w:val="26"/>
              </w:rPr>
              <w:t>ствие установленным требованиям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Количество действующих центров коллективного пользования уникальным научным оборудованием</w:t>
            </w:r>
            <w:r w:rsidR="005A41DA">
              <w:rPr>
                <w:sz w:val="26"/>
                <w:szCs w:val="26"/>
              </w:rPr>
              <w:t xml:space="preserve"> – 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816F2" w:rsidRPr="007D6A37" w:rsidTr="007816F2">
        <w:trPr>
          <w:trHeight w:val="240"/>
        </w:trPr>
        <w:tc>
          <w:tcPr>
            <w:tcW w:w="2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58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349B" w:rsidRPr="007D6A37" w:rsidRDefault="004B349B" w:rsidP="00D526BB">
            <w:pPr>
              <w:pStyle w:val="table10"/>
              <w:spacing w:line="280" w:lineRule="exact"/>
              <w:ind w:left="52" w:right="114"/>
              <w:jc w:val="both"/>
              <w:rPr>
                <w:sz w:val="26"/>
                <w:szCs w:val="26"/>
              </w:rPr>
            </w:pPr>
            <w:r w:rsidRPr="007D6A37">
              <w:rPr>
                <w:sz w:val="26"/>
                <w:szCs w:val="26"/>
              </w:rPr>
              <w:t>Количество действующих совместных межд</w:t>
            </w:r>
            <w:r w:rsidR="00475F47" w:rsidRPr="007D6A37">
              <w:rPr>
                <w:sz w:val="26"/>
                <w:szCs w:val="26"/>
              </w:rPr>
              <w:t>ународных центров и лабораторий</w:t>
            </w:r>
            <w:r w:rsidR="005A41DA">
              <w:rPr>
                <w:sz w:val="26"/>
                <w:szCs w:val="26"/>
              </w:rPr>
              <w:t xml:space="preserve"> </w:t>
            </w:r>
            <w:r w:rsidR="005A41DA">
              <w:rPr>
                <w:sz w:val="26"/>
                <w:szCs w:val="26"/>
              </w:rPr>
              <w:t xml:space="preserve">– </w:t>
            </w:r>
            <w:r w:rsidR="005A41DA">
              <w:rPr>
                <w:sz w:val="26"/>
                <w:szCs w:val="26"/>
              </w:rPr>
              <w:br/>
            </w:r>
            <w:bookmarkStart w:id="0" w:name="_GoBack"/>
            <w:bookmarkEnd w:id="0"/>
            <w:r w:rsidR="005A41DA">
              <w:rPr>
                <w:sz w:val="26"/>
                <w:szCs w:val="26"/>
              </w:rPr>
              <w:t>всего (единиц)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349B" w:rsidRPr="007D6A37" w:rsidRDefault="004B349B" w:rsidP="001F1BF6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</w:tbl>
    <w:p w:rsidR="00382934" w:rsidRDefault="00382934" w:rsidP="00382934">
      <w:pPr>
        <w:pStyle w:val="newncpi"/>
      </w:pPr>
      <w:r>
        <w:t> </w:t>
      </w:r>
    </w:p>
    <w:p w:rsidR="00382934" w:rsidRDefault="00382934" w:rsidP="00382934">
      <w:pPr>
        <w:pStyle w:val="snoskiline"/>
      </w:pPr>
      <w:r>
        <w:t>______________________________</w:t>
      </w:r>
    </w:p>
    <w:p w:rsidR="00382934" w:rsidRPr="00243C22" w:rsidRDefault="00382934" w:rsidP="00243C22">
      <w:pPr>
        <w:pStyle w:val="snoski"/>
      </w:pPr>
      <w:r>
        <w:t xml:space="preserve">* </w:t>
      </w:r>
      <w:r w:rsidRPr="00243C22">
        <w:t>Показатель заполняется на дату подачи сведений.</w:t>
      </w:r>
    </w:p>
    <w:p w:rsidR="00382934" w:rsidRPr="00243C22" w:rsidRDefault="00382934" w:rsidP="00243C22">
      <w:pPr>
        <w:pStyle w:val="snoski"/>
      </w:pPr>
      <w:r w:rsidRPr="00243C22">
        <w:t>** Показатель, указанный в скобках, является прогнозным.</w:t>
      </w:r>
    </w:p>
    <w:p w:rsidR="00243C22" w:rsidRPr="00243C22" w:rsidRDefault="00243C22" w:rsidP="00243C22">
      <w:pPr>
        <w:pStyle w:val="snoski"/>
      </w:pPr>
      <w:r w:rsidRPr="00243C22">
        <w:t>ν</w:t>
      </w:r>
      <w:r>
        <w:t xml:space="preserve"> Позиция не заполняется</w:t>
      </w:r>
    </w:p>
    <w:p w:rsidR="00382934" w:rsidRDefault="00382934">
      <w:pPr>
        <w:pStyle w:val="newncpi"/>
      </w:pPr>
    </w:p>
    <w:p w:rsidR="00382934" w:rsidRDefault="00382934">
      <w:pPr>
        <w:pStyle w:val="newncpi"/>
      </w:pPr>
    </w:p>
    <w:p w:rsidR="004B349B" w:rsidRDefault="004B349B">
      <w:pPr>
        <w:pStyle w:val="newncpi"/>
      </w:pPr>
    </w:p>
    <w:p w:rsidR="004B349B" w:rsidRDefault="004B349B">
      <w:pPr>
        <w:rPr>
          <w:rFonts w:eastAsia="Times New Roman"/>
        </w:rPr>
        <w:sectPr w:rsidR="004B349B" w:rsidSect="006E6774">
          <w:headerReference w:type="even" r:id="rId7"/>
          <w:headerReference w:type="default" r:id="rId8"/>
          <w:pgSz w:w="16860" w:h="11920" w:orient="landscape"/>
          <w:pgMar w:top="1701" w:right="567" w:bottom="1134" w:left="567" w:header="567" w:footer="567" w:gutter="0"/>
          <w:cols w:space="720"/>
          <w:titlePg/>
          <w:docGrid w:linePitch="299"/>
        </w:sectPr>
      </w:pPr>
    </w:p>
    <w:p w:rsidR="00382934" w:rsidRPr="00382934" w:rsidRDefault="00382934" w:rsidP="00382934">
      <w:pPr>
        <w:pStyle w:val="point"/>
        <w:rPr>
          <w:sz w:val="30"/>
          <w:szCs w:val="30"/>
        </w:rPr>
      </w:pPr>
      <w:r w:rsidRPr="00382934">
        <w:rPr>
          <w:sz w:val="30"/>
          <w:szCs w:val="30"/>
        </w:rPr>
        <w:lastRenderedPageBreak/>
        <w:t>2. Пояснительная за</w:t>
      </w:r>
      <w:r w:rsidR="00BC4341">
        <w:rPr>
          <w:sz w:val="30"/>
          <w:szCs w:val="30"/>
        </w:rPr>
        <w:t xml:space="preserve">писка об </w:t>
      </w:r>
      <w:r w:rsidRPr="00382934">
        <w:rPr>
          <w:sz w:val="30"/>
          <w:szCs w:val="30"/>
        </w:rPr>
        <w:t>основных результатах, характеризующих эффективность научной, научно-технической и</w:t>
      </w:r>
      <w:r w:rsidR="00BC4341">
        <w:rPr>
          <w:sz w:val="30"/>
          <w:szCs w:val="30"/>
        </w:rPr>
        <w:t xml:space="preserve"> </w:t>
      </w:r>
      <w:r w:rsidRPr="00382934">
        <w:rPr>
          <w:sz w:val="30"/>
          <w:szCs w:val="30"/>
        </w:rPr>
        <w:t>инновационной деятельности заявителя в</w:t>
      </w:r>
      <w:r w:rsidR="00BC4341">
        <w:rPr>
          <w:sz w:val="30"/>
          <w:szCs w:val="30"/>
        </w:rPr>
        <w:t xml:space="preserve"> </w:t>
      </w:r>
      <w:r w:rsidRPr="00382934">
        <w:rPr>
          <w:sz w:val="30"/>
          <w:szCs w:val="30"/>
        </w:rPr>
        <w:t>соответствии с</w:t>
      </w:r>
      <w:r w:rsidR="00BC4341">
        <w:rPr>
          <w:sz w:val="30"/>
          <w:szCs w:val="30"/>
        </w:rPr>
        <w:t xml:space="preserve"> </w:t>
      </w:r>
      <w:r w:rsidRPr="00382934">
        <w:rPr>
          <w:sz w:val="30"/>
          <w:szCs w:val="30"/>
        </w:rPr>
        <w:t>учредительными документами и</w:t>
      </w:r>
      <w:r w:rsidR="00BC4341">
        <w:rPr>
          <w:sz w:val="30"/>
          <w:szCs w:val="30"/>
        </w:rPr>
        <w:t xml:space="preserve"> </w:t>
      </w:r>
      <w:r w:rsidRPr="00382934">
        <w:rPr>
          <w:sz w:val="30"/>
          <w:szCs w:val="30"/>
        </w:rPr>
        <w:t>его вклад в</w:t>
      </w:r>
      <w:r w:rsidR="00BC4341">
        <w:rPr>
          <w:sz w:val="30"/>
          <w:szCs w:val="30"/>
        </w:rPr>
        <w:t xml:space="preserve"> </w:t>
      </w:r>
      <w:proofErr w:type="gramStart"/>
      <w:r w:rsidRPr="00382934">
        <w:rPr>
          <w:sz w:val="30"/>
          <w:szCs w:val="30"/>
        </w:rPr>
        <w:t>науку</w:t>
      </w:r>
      <w:proofErr w:type="gramEnd"/>
      <w:r w:rsidRPr="00382934">
        <w:rPr>
          <w:sz w:val="30"/>
          <w:szCs w:val="30"/>
        </w:rPr>
        <w:t xml:space="preserve"> и</w:t>
      </w:r>
      <w:r w:rsidR="00BC4341">
        <w:rPr>
          <w:sz w:val="30"/>
          <w:szCs w:val="30"/>
        </w:rPr>
        <w:t xml:space="preserve"> </w:t>
      </w:r>
      <w:r w:rsidRPr="00382934">
        <w:rPr>
          <w:sz w:val="30"/>
          <w:szCs w:val="30"/>
        </w:rPr>
        <w:t>социально-экономическое развитие страны</w:t>
      </w:r>
    </w:p>
    <w:p w:rsidR="00382934" w:rsidRPr="00382934" w:rsidRDefault="00382934" w:rsidP="00382934">
      <w:pPr>
        <w:pStyle w:val="newncpi0"/>
        <w:rPr>
          <w:sz w:val="30"/>
          <w:szCs w:val="30"/>
        </w:rPr>
      </w:pPr>
      <w:r w:rsidRPr="00382934">
        <w:rPr>
          <w:b/>
          <w:bCs/>
          <w:sz w:val="30"/>
          <w:szCs w:val="30"/>
        </w:rPr>
        <w:t>__________________________________________________________________________________________________</w:t>
      </w:r>
      <w:r>
        <w:rPr>
          <w:b/>
          <w:bCs/>
          <w:sz w:val="30"/>
          <w:szCs w:val="30"/>
        </w:rPr>
        <w:t>__________________________</w:t>
      </w:r>
    </w:p>
    <w:p w:rsidR="00382934" w:rsidRPr="00382934" w:rsidRDefault="00382934" w:rsidP="00382934">
      <w:pPr>
        <w:pStyle w:val="newncpi0"/>
        <w:rPr>
          <w:sz w:val="30"/>
          <w:szCs w:val="30"/>
        </w:rPr>
      </w:pPr>
      <w:r w:rsidRPr="00382934">
        <w:rPr>
          <w:b/>
          <w:bCs/>
          <w:sz w:val="30"/>
          <w:szCs w:val="30"/>
        </w:rPr>
        <w:t>____________________________________________________________________________________________________________________________</w:t>
      </w:r>
    </w:p>
    <w:p w:rsidR="00382934" w:rsidRDefault="00382934" w:rsidP="00382934">
      <w:pPr>
        <w:pStyle w:val="newncpi"/>
      </w:pPr>
    </w:p>
    <w:p w:rsidR="00382934" w:rsidRDefault="00382934" w:rsidP="0038293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1876"/>
        <w:gridCol w:w="3319"/>
      </w:tblGrid>
      <w:tr w:rsidR="00382934" w:rsidTr="007816F2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Default="00382934" w:rsidP="007816F2">
            <w:pPr>
              <w:pStyle w:val="newncpi0"/>
            </w:pPr>
            <w:r>
              <w:t>_____________________________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Default="00382934" w:rsidP="007816F2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Default="00382934" w:rsidP="007816F2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382934" w:rsidTr="007816F2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Default="00382934" w:rsidP="00382934">
            <w:pPr>
              <w:pStyle w:val="undline"/>
              <w:ind w:left="284"/>
            </w:pPr>
            <w:r>
              <w:t>(руководитель заявителя)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Default="00382934" w:rsidP="007816F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2934" w:rsidRDefault="00382934" w:rsidP="007816F2">
            <w:pPr>
              <w:pStyle w:val="undline"/>
              <w:ind w:right="693"/>
              <w:jc w:val="right"/>
            </w:pPr>
            <w:r>
              <w:t>(инициалы, фамилия)</w:t>
            </w:r>
          </w:p>
        </w:tc>
      </w:tr>
    </w:tbl>
    <w:p w:rsidR="00382934" w:rsidRDefault="00382934" w:rsidP="00382934">
      <w:pPr>
        <w:pStyle w:val="newncpi0"/>
      </w:pPr>
      <w:r>
        <w:t>_________________</w:t>
      </w:r>
    </w:p>
    <w:p w:rsidR="00382934" w:rsidRDefault="00382934" w:rsidP="00382934">
      <w:pPr>
        <w:pStyle w:val="undline"/>
        <w:ind w:left="567"/>
      </w:pPr>
      <w:r>
        <w:t>(дата)</w:t>
      </w:r>
    </w:p>
    <w:p w:rsidR="004B349B" w:rsidRDefault="004B349B">
      <w:pPr>
        <w:pStyle w:val="newncpi"/>
      </w:pPr>
    </w:p>
    <w:sectPr w:rsidR="004B349B" w:rsidSect="004B349B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F2" w:rsidRDefault="007816F2" w:rsidP="004B349B">
      <w:pPr>
        <w:spacing w:after="0" w:line="240" w:lineRule="auto"/>
      </w:pPr>
      <w:r>
        <w:separator/>
      </w:r>
    </w:p>
  </w:endnote>
  <w:endnote w:type="continuationSeparator" w:id="0">
    <w:p w:rsidR="007816F2" w:rsidRDefault="007816F2" w:rsidP="004B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F2" w:rsidRDefault="007816F2" w:rsidP="004B349B">
      <w:pPr>
        <w:spacing w:after="0" w:line="240" w:lineRule="auto"/>
      </w:pPr>
      <w:r>
        <w:separator/>
      </w:r>
    </w:p>
  </w:footnote>
  <w:footnote w:type="continuationSeparator" w:id="0">
    <w:p w:rsidR="007816F2" w:rsidRDefault="007816F2" w:rsidP="004B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14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816F2" w:rsidRPr="00B810CD" w:rsidRDefault="007816F2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810C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810C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810C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A41DA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B810C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816F2" w:rsidRDefault="007816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108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816F2" w:rsidRPr="00B810CD" w:rsidRDefault="007816F2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810C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810C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810C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A41DA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B810C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816F2" w:rsidRPr="004B349B" w:rsidRDefault="007816F2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9B"/>
    <w:rsid w:val="001639DE"/>
    <w:rsid w:val="001700F1"/>
    <w:rsid w:val="001F1BF6"/>
    <w:rsid w:val="00243C22"/>
    <w:rsid w:val="002F07D8"/>
    <w:rsid w:val="0035226B"/>
    <w:rsid w:val="00382934"/>
    <w:rsid w:val="004535D7"/>
    <w:rsid w:val="00475F47"/>
    <w:rsid w:val="004B349B"/>
    <w:rsid w:val="004C6EB0"/>
    <w:rsid w:val="0053039A"/>
    <w:rsid w:val="005A41DA"/>
    <w:rsid w:val="005B7742"/>
    <w:rsid w:val="006271C5"/>
    <w:rsid w:val="006E6774"/>
    <w:rsid w:val="007816F2"/>
    <w:rsid w:val="007D6A37"/>
    <w:rsid w:val="007E2837"/>
    <w:rsid w:val="008D2BF2"/>
    <w:rsid w:val="00916FF4"/>
    <w:rsid w:val="009246BA"/>
    <w:rsid w:val="00945DC3"/>
    <w:rsid w:val="00946E2B"/>
    <w:rsid w:val="009E0461"/>
    <w:rsid w:val="00AC74E5"/>
    <w:rsid w:val="00B727C2"/>
    <w:rsid w:val="00B810CD"/>
    <w:rsid w:val="00B83F3C"/>
    <w:rsid w:val="00BC4341"/>
    <w:rsid w:val="00C11F2C"/>
    <w:rsid w:val="00C37958"/>
    <w:rsid w:val="00C9202F"/>
    <w:rsid w:val="00D526BB"/>
    <w:rsid w:val="00D977BA"/>
    <w:rsid w:val="00E63B3C"/>
    <w:rsid w:val="00E65FBE"/>
    <w:rsid w:val="00E934C5"/>
    <w:rsid w:val="00E95F71"/>
    <w:rsid w:val="00E96B9D"/>
    <w:rsid w:val="00ED2B27"/>
    <w:rsid w:val="00F64DFE"/>
    <w:rsid w:val="00F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49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B349B"/>
    <w:rPr>
      <w:color w:val="154C94"/>
      <w:u w:val="single"/>
    </w:rPr>
  </w:style>
  <w:style w:type="paragraph" w:customStyle="1" w:styleId="article">
    <w:name w:val="article"/>
    <w:basedOn w:val="a"/>
    <w:rsid w:val="004B349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B34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B34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B34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B349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B349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B349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B349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B349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B349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B34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34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B349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B34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B349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B349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B349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B349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B349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B349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B34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B349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B349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B349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B349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B349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B349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B349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B34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B349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349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B349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B34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349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B349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B349B"/>
    <w:rPr>
      <w:rFonts w:ascii="Symbol" w:hAnsi="Symbol" w:hint="default"/>
    </w:rPr>
  </w:style>
  <w:style w:type="character" w:customStyle="1" w:styleId="onewind3">
    <w:name w:val="onewind3"/>
    <w:basedOn w:val="a0"/>
    <w:rsid w:val="004B349B"/>
    <w:rPr>
      <w:rFonts w:ascii="Wingdings 3" w:hAnsi="Wingdings 3" w:hint="default"/>
    </w:rPr>
  </w:style>
  <w:style w:type="character" w:customStyle="1" w:styleId="onewind2">
    <w:name w:val="onewind2"/>
    <w:basedOn w:val="a0"/>
    <w:rsid w:val="004B349B"/>
    <w:rPr>
      <w:rFonts w:ascii="Wingdings 2" w:hAnsi="Wingdings 2" w:hint="default"/>
    </w:rPr>
  </w:style>
  <w:style w:type="character" w:customStyle="1" w:styleId="onewind">
    <w:name w:val="onewind"/>
    <w:basedOn w:val="a0"/>
    <w:rsid w:val="004B349B"/>
    <w:rPr>
      <w:rFonts w:ascii="Wingdings" w:hAnsi="Wingdings" w:hint="default"/>
    </w:rPr>
  </w:style>
  <w:style w:type="character" w:customStyle="1" w:styleId="rednoun">
    <w:name w:val="rednoun"/>
    <w:basedOn w:val="a0"/>
    <w:rsid w:val="004B349B"/>
  </w:style>
  <w:style w:type="character" w:customStyle="1" w:styleId="post">
    <w:name w:val="post"/>
    <w:basedOn w:val="a0"/>
    <w:rsid w:val="004B3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3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B349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B349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B349B"/>
    <w:rPr>
      <w:rFonts w:ascii="Arial" w:hAnsi="Arial" w:cs="Arial" w:hint="default"/>
    </w:rPr>
  </w:style>
  <w:style w:type="character" w:customStyle="1" w:styleId="snoskiindex">
    <w:name w:val="snoskiindex"/>
    <w:basedOn w:val="a0"/>
    <w:rsid w:val="004B349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B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B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49B"/>
  </w:style>
  <w:style w:type="paragraph" w:styleId="a7">
    <w:name w:val="footer"/>
    <w:basedOn w:val="a"/>
    <w:link w:val="a8"/>
    <w:uiPriority w:val="99"/>
    <w:unhideWhenUsed/>
    <w:rsid w:val="004B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49B"/>
  </w:style>
  <w:style w:type="character" w:styleId="a9">
    <w:name w:val="page number"/>
    <w:basedOn w:val="a0"/>
    <w:uiPriority w:val="99"/>
    <w:semiHidden/>
    <w:unhideWhenUsed/>
    <w:rsid w:val="004B349B"/>
  </w:style>
  <w:style w:type="table" w:styleId="aa">
    <w:name w:val="Table Grid"/>
    <w:basedOn w:val="a1"/>
    <w:uiPriority w:val="59"/>
    <w:rsid w:val="004B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02F"/>
    <w:rPr>
      <w:rFonts w:ascii="Tahoma" w:hAnsi="Tahoma" w:cs="Tahoma"/>
      <w:sz w:val="16"/>
      <w:szCs w:val="16"/>
    </w:rPr>
  </w:style>
  <w:style w:type="character" w:customStyle="1" w:styleId="color0000ff">
    <w:name w:val="color__0000ff"/>
    <w:basedOn w:val="a0"/>
    <w:rsid w:val="0047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49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B349B"/>
    <w:rPr>
      <w:color w:val="154C94"/>
      <w:u w:val="single"/>
    </w:rPr>
  </w:style>
  <w:style w:type="paragraph" w:customStyle="1" w:styleId="article">
    <w:name w:val="article"/>
    <w:basedOn w:val="a"/>
    <w:rsid w:val="004B349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B34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B349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B34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B349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B349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B349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B349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B349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B349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B34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349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B349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B349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B349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B349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B349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B349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B349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B349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B349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B349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B349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B349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B349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B349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B349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B349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B349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B349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B349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B349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B349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B349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B349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B34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B349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349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B349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B34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349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B349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B349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B349B"/>
    <w:rPr>
      <w:rFonts w:ascii="Symbol" w:hAnsi="Symbol" w:hint="default"/>
    </w:rPr>
  </w:style>
  <w:style w:type="character" w:customStyle="1" w:styleId="onewind3">
    <w:name w:val="onewind3"/>
    <w:basedOn w:val="a0"/>
    <w:rsid w:val="004B349B"/>
    <w:rPr>
      <w:rFonts w:ascii="Wingdings 3" w:hAnsi="Wingdings 3" w:hint="default"/>
    </w:rPr>
  </w:style>
  <w:style w:type="character" w:customStyle="1" w:styleId="onewind2">
    <w:name w:val="onewind2"/>
    <w:basedOn w:val="a0"/>
    <w:rsid w:val="004B349B"/>
    <w:rPr>
      <w:rFonts w:ascii="Wingdings 2" w:hAnsi="Wingdings 2" w:hint="default"/>
    </w:rPr>
  </w:style>
  <w:style w:type="character" w:customStyle="1" w:styleId="onewind">
    <w:name w:val="onewind"/>
    <w:basedOn w:val="a0"/>
    <w:rsid w:val="004B349B"/>
    <w:rPr>
      <w:rFonts w:ascii="Wingdings" w:hAnsi="Wingdings" w:hint="default"/>
    </w:rPr>
  </w:style>
  <w:style w:type="character" w:customStyle="1" w:styleId="rednoun">
    <w:name w:val="rednoun"/>
    <w:basedOn w:val="a0"/>
    <w:rsid w:val="004B349B"/>
  </w:style>
  <w:style w:type="character" w:customStyle="1" w:styleId="post">
    <w:name w:val="post"/>
    <w:basedOn w:val="a0"/>
    <w:rsid w:val="004B3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3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B349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B349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B349B"/>
    <w:rPr>
      <w:rFonts w:ascii="Arial" w:hAnsi="Arial" w:cs="Arial" w:hint="default"/>
    </w:rPr>
  </w:style>
  <w:style w:type="character" w:customStyle="1" w:styleId="snoskiindex">
    <w:name w:val="snoskiindex"/>
    <w:basedOn w:val="a0"/>
    <w:rsid w:val="004B349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B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B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49B"/>
  </w:style>
  <w:style w:type="paragraph" w:styleId="a7">
    <w:name w:val="footer"/>
    <w:basedOn w:val="a"/>
    <w:link w:val="a8"/>
    <w:uiPriority w:val="99"/>
    <w:unhideWhenUsed/>
    <w:rsid w:val="004B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49B"/>
  </w:style>
  <w:style w:type="character" w:styleId="a9">
    <w:name w:val="page number"/>
    <w:basedOn w:val="a0"/>
    <w:uiPriority w:val="99"/>
    <w:semiHidden/>
    <w:unhideWhenUsed/>
    <w:rsid w:val="004B349B"/>
  </w:style>
  <w:style w:type="table" w:styleId="aa">
    <w:name w:val="Table Grid"/>
    <w:basedOn w:val="a1"/>
    <w:uiPriority w:val="59"/>
    <w:rsid w:val="004B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02F"/>
    <w:rPr>
      <w:rFonts w:ascii="Tahoma" w:hAnsi="Tahoma" w:cs="Tahoma"/>
      <w:sz w:val="16"/>
      <w:szCs w:val="16"/>
    </w:rPr>
  </w:style>
  <w:style w:type="character" w:customStyle="1" w:styleId="color0000ff">
    <w:name w:val="color__0000ff"/>
    <w:basedOn w:val="a0"/>
    <w:rsid w:val="004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1418</Words>
  <Characters>11707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2022-05-23T06:34:00Z</dcterms:created>
  <dcterms:modified xsi:type="dcterms:W3CDTF">2022-05-23T06:48:00Z</dcterms:modified>
</cp:coreProperties>
</file>