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A7" w:rsidRDefault="001205A7" w:rsidP="001205A7">
      <w:pPr>
        <w:jc w:val="center"/>
      </w:pPr>
      <w:r>
        <w:t xml:space="preserve">Отделение гуманитарных наук и искусств </w:t>
      </w:r>
    </w:p>
    <w:p w:rsidR="005F5695" w:rsidRDefault="001205A7" w:rsidP="001205A7">
      <w:pPr>
        <w:jc w:val="center"/>
      </w:pPr>
      <w:r>
        <w:t>Национальной академии наук Беларуси</w:t>
      </w:r>
    </w:p>
    <w:p w:rsidR="005B2477" w:rsidRDefault="005B2477" w:rsidP="001205A7">
      <w:pPr>
        <w:jc w:val="center"/>
      </w:pPr>
    </w:p>
    <w:p w:rsidR="001205A7" w:rsidRDefault="001205A7" w:rsidP="001205A7">
      <w:pPr>
        <w:jc w:val="center"/>
      </w:pPr>
      <w:r>
        <w:t xml:space="preserve">Институт истории </w:t>
      </w:r>
    </w:p>
    <w:p w:rsidR="001205A7" w:rsidRDefault="001205A7" w:rsidP="001205A7">
      <w:pPr>
        <w:jc w:val="center"/>
      </w:pPr>
      <w:r>
        <w:t>Национальной академии наук Беларуси</w:t>
      </w:r>
    </w:p>
    <w:p w:rsidR="001205A7" w:rsidRDefault="001205A7" w:rsidP="001205A7">
      <w:pPr>
        <w:jc w:val="center"/>
      </w:pPr>
    </w:p>
    <w:p w:rsidR="001205A7" w:rsidRPr="00AA459A" w:rsidRDefault="001205A7" w:rsidP="001205A7">
      <w:r w:rsidRPr="00AA459A">
        <w:t xml:space="preserve">В связи 70-летием образования Организации Объединенных Наций, одной из стран-основателей которой является Беларусь, 27 августа 2015 года центром истории </w:t>
      </w:r>
      <w:proofErr w:type="gramStart"/>
      <w:r w:rsidRPr="00AA459A">
        <w:t xml:space="preserve">геополитики </w:t>
      </w:r>
      <w:r w:rsidRPr="00AA459A">
        <w:rPr>
          <w:szCs w:val="28"/>
        </w:rPr>
        <w:t>Института истории Национальной академии наук</w:t>
      </w:r>
      <w:proofErr w:type="gramEnd"/>
      <w:r w:rsidRPr="00AA459A">
        <w:rPr>
          <w:szCs w:val="28"/>
        </w:rPr>
        <w:t xml:space="preserve"> Беларуси, историческим факультетом </w:t>
      </w:r>
      <w:r w:rsidRPr="00AA459A">
        <w:rPr>
          <w:szCs w:val="28"/>
          <w:shd w:val="clear" w:color="auto" w:fill="FFFFFF"/>
        </w:rPr>
        <w:t>Белорусского государственного педагогического университета имени Максима Танка совместно</w:t>
      </w:r>
      <w:r w:rsidRPr="00AA459A">
        <w:rPr>
          <w:szCs w:val="28"/>
        </w:rPr>
        <w:t xml:space="preserve"> с </w:t>
      </w:r>
      <w:r w:rsidRPr="00AA459A">
        <w:t xml:space="preserve">Национальным архивом Республики Беларусь </w:t>
      </w:r>
      <w:r w:rsidRPr="00AA459A">
        <w:rPr>
          <w:szCs w:val="28"/>
        </w:rPr>
        <w:t xml:space="preserve">проводится Республиканский круглый стол «Беларусь – </w:t>
      </w:r>
      <w:r>
        <w:rPr>
          <w:szCs w:val="28"/>
        </w:rPr>
        <w:t>ОО</w:t>
      </w:r>
      <w:r w:rsidRPr="00AA459A">
        <w:rPr>
          <w:szCs w:val="28"/>
        </w:rPr>
        <w:t xml:space="preserve">Н: 70 </w:t>
      </w:r>
      <w:r>
        <w:rPr>
          <w:szCs w:val="28"/>
        </w:rPr>
        <w:t>лет вместе</w:t>
      </w:r>
      <w:r w:rsidRPr="00AA459A">
        <w:rPr>
          <w:szCs w:val="28"/>
        </w:rPr>
        <w:t>».</w:t>
      </w:r>
      <w:r w:rsidRPr="00AA459A">
        <w:t xml:space="preserve"> </w:t>
      </w:r>
    </w:p>
    <w:p w:rsidR="008B5B42" w:rsidRDefault="001205A7" w:rsidP="001205A7">
      <w:proofErr w:type="gramStart"/>
      <w:r w:rsidRPr="00AA459A">
        <w:t xml:space="preserve">Проведение указанного мероприятия планируется при участии </w:t>
      </w:r>
      <w:r w:rsidR="004F7BA8">
        <w:t xml:space="preserve">специалистов </w:t>
      </w:r>
      <w:r>
        <w:t>М</w:t>
      </w:r>
      <w:r w:rsidR="004F7BA8">
        <w:t>инистерства иностранных дел</w:t>
      </w:r>
      <w:r>
        <w:t xml:space="preserve"> Республики Беларуси, </w:t>
      </w:r>
      <w:r w:rsidR="004F7BA8">
        <w:t xml:space="preserve">Представительства Организации Объединенных Наций в нашей стране, </w:t>
      </w:r>
      <w:r w:rsidRPr="00AA459A">
        <w:t>исследователей Н</w:t>
      </w:r>
      <w:r w:rsidR="004F7BA8">
        <w:t>ациональной академии наук</w:t>
      </w:r>
      <w:r w:rsidRPr="00AA459A">
        <w:t xml:space="preserve"> Беларуси, специалистов в области международных отношений из ведущих высших учебных заведений нашей страны</w:t>
      </w:r>
      <w:r>
        <w:t xml:space="preserve">, а также </w:t>
      </w:r>
      <w:r w:rsidR="004F7BA8">
        <w:t xml:space="preserve">представителей ряда </w:t>
      </w:r>
      <w:r>
        <w:t>государственных органов Республики Беларусь</w:t>
      </w:r>
      <w:r w:rsidR="004F7BA8">
        <w:t>, задействованных в реализации проектов по ключевым направлениям работы ООН и ее структур</w:t>
      </w:r>
      <w:r w:rsidRPr="00AA459A">
        <w:t xml:space="preserve">. </w:t>
      </w:r>
      <w:proofErr w:type="gramEnd"/>
    </w:p>
    <w:p w:rsidR="008B5B42" w:rsidRDefault="008B5B42" w:rsidP="008B5B42">
      <w:r>
        <w:t>Основны</w:t>
      </w:r>
      <w:r w:rsidR="00E70AB1">
        <w:t>е</w:t>
      </w:r>
      <w:r>
        <w:t xml:space="preserve"> направления работы круглого стола:</w:t>
      </w:r>
    </w:p>
    <w:p w:rsidR="00DC7EE8" w:rsidRDefault="001205A7" w:rsidP="008B5B42">
      <w:pPr>
        <w:pStyle w:val="a5"/>
        <w:numPr>
          <w:ilvl w:val="0"/>
          <w:numId w:val="1"/>
        </w:numPr>
      </w:pPr>
      <w:r w:rsidRPr="00AA459A">
        <w:t>актуальны</w:t>
      </w:r>
      <w:r w:rsidR="008B5B42">
        <w:t>е</w:t>
      </w:r>
      <w:r w:rsidRPr="00AA459A">
        <w:t xml:space="preserve"> </w:t>
      </w:r>
      <w:r w:rsidR="008B5B42">
        <w:t>вопросы</w:t>
      </w:r>
      <w:r w:rsidRPr="00AA459A">
        <w:t xml:space="preserve"> истории создания </w:t>
      </w:r>
      <w:r w:rsidR="004F7BA8">
        <w:t xml:space="preserve">организации и </w:t>
      </w:r>
      <w:r w:rsidR="00DC7EE8">
        <w:t>место</w:t>
      </w:r>
      <w:r w:rsidR="004F7BA8">
        <w:t xml:space="preserve"> Беларуси в данном процессе</w:t>
      </w:r>
      <w:r w:rsidR="00DC7EE8">
        <w:t xml:space="preserve">; </w:t>
      </w:r>
    </w:p>
    <w:p w:rsidR="008B5B42" w:rsidRDefault="00DC7EE8" w:rsidP="008B5B42">
      <w:pPr>
        <w:pStyle w:val="a5"/>
        <w:numPr>
          <w:ilvl w:val="0"/>
          <w:numId w:val="1"/>
        </w:numPr>
      </w:pPr>
      <w:r>
        <w:t xml:space="preserve">основные источники и фонды, освещающие деятельность ООН в </w:t>
      </w:r>
      <w:r w:rsidR="00E70AB1">
        <w:t>Беларуси</w:t>
      </w:r>
      <w:r>
        <w:t xml:space="preserve"> и участие нашей страны в работе организации</w:t>
      </w:r>
      <w:r w:rsidR="008B5B42">
        <w:t>;</w:t>
      </w:r>
      <w:r w:rsidR="004F7BA8">
        <w:t xml:space="preserve"> </w:t>
      </w:r>
    </w:p>
    <w:p w:rsidR="00757AF3" w:rsidRDefault="00DC7EE8" w:rsidP="00757AF3">
      <w:pPr>
        <w:pStyle w:val="a5"/>
        <w:numPr>
          <w:ilvl w:val="0"/>
          <w:numId w:val="1"/>
        </w:numPr>
      </w:pPr>
      <w:r>
        <w:t>ведущие</w:t>
      </w:r>
      <w:r w:rsidR="00757AF3">
        <w:t xml:space="preserve"> направления, современное состояние и результаты деятельности в Беларуси ООН и ее профильных структур;</w:t>
      </w:r>
    </w:p>
    <w:p w:rsidR="008B5B42" w:rsidRDefault="008B5B42" w:rsidP="008B5B42">
      <w:pPr>
        <w:pStyle w:val="a5"/>
        <w:numPr>
          <w:ilvl w:val="0"/>
          <w:numId w:val="1"/>
        </w:numPr>
      </w:pPr>
      <w:r>
        <w:t xml:space="preserve">роль организации </w:t>
      </w:r>
      <w:r w:rsidR="001205A7" w:rsidRPr="00AA459A">
        <w:t xml:space="preserve">в соблюдении и </w:t>
      </w:r>
      <w:r>
        <w:t>поддержании</w:t>
      </w:r>
      <w:r w:rsidR="001205A7" w:rsidRPr="00AA459A">
        <w:t xml:space="preserve"> принципов международного права</w:t>
      </w:r>
      <w:r w:rsidR="00757AF3" w:rsidRPr="00757AF3">
        <w:t xml:space="preserve"> </w:t>
      </w:r>
      <w:r w:rsidR="00757AF3">
        <w:t xml:space="preserve">и </w:t>
      </w:r>
      <w:r w:rsidR="00757AF3" w:rsidRPr="00AA459A">
        <w:t>перспектив</w:t>
      </w:r>
      <w:r w:rsidR="00757AF3">
        <w:t>ы</w:t>
      </w:r>
      <w:r w:rsidR="00757AF3" w:rsidRPr="00AA459A">
        <w:t xml:space="preserve"> развития в современных условиях геополитическ</w:t>
      </w:r>
      <w:r w:rsidR="00757AF3">
        <w:t>ой</w:t>
      </w:r>
      <w:r w:rsidR="00757AF3" w:rsidRPr="00AA459A">
        <w:t xml:space="preserve"> нестабильности</w:t>
      </w:r>
      <w:r>
        <w:t>;</w:t>
      </w:r>
      <w:r w:rsidR="001205A7" w:rsidRPr="00AA459A">
        <w:t xml:space="preserve"> </w:t>
      </w:r>
    </w:p>
    <w:p w:rsidR="00757AF3" w:rsidRDefault="00757AF3" w:rsidP="008B5B42">
      <w:pPr>
        <w:pStyle w:val="a5"/>
        <w:numPr>
          <w:ilvl w:val="0"/>
          <w:numId w:val="1"/>
        </w:numPr>
      </w:pPr>
      <w:r>
        <w:t>ключевые инициативы Республики Беларусь в рамках участия в работе организации;</w:t>
      </w:r>
    </w:p>
    <w:p w:rsidR="001205A7" w:rsidRDefault="001205A7" w:rsidP="008B5B42">
      <w:pPr>
        <w:pStyle w:val="a5"/>
        <w:numPr>
          <w:ilvl w:val="0"/>
          <w:numId w:val="1"/>
        </w:numPr>
      </w:pPr>
      <w:r w:rsidRPr="00AA459A">
        <w:t>поддержк</w:t>
      </w:r>
      <w:r w:rsidR="00757AF3">
        <w:t>а</w:t>
      </w:r>
      <w:r w:rsidRPr="00AA459A">
        <w:t xml:space="preserve"> </w:t>
      </w:r>
      <w:r w:rsidR="00757AF3">
        <w:t xml:space="preserve">Беларусью основных направлений деятельности и </w:t>
      </w:r>
      <w:r w:rsidRPr="00AA459A">
        <w:t xml:space="preserve">инициатив ООН </w:t>
      </w:r>
      <w:r w:rsidR="004F7BA8">
        <w:t xml:space="preserve">и ее структур </w:t>
      </w:r>
      <w:r w:rsidRPr="00AA459A">
        <w:t>по укреплению мира</w:t>
      </w:r>
      <w:r w:rsidR="004F7BA8">
        <w:t xml:space="preserve"> и безопасности, достижению </w:t>
      </w:r>
      <w:r w:rsidRPr="00AA459A">
        <w:t xml:space="preserve">стабильности </w:t>
      </w:r>
      <w:r w:rsidR="004F7BA8">
        <w:t>экономического развития и преодоления глобальных проблем современности</w:t>
      </w:r>
      <w:r w:rsidRPr="00AA459A">
        <w:t>.</w:t>
      </w:r>
    </w:p>
    <w:p w:rsidR="00757AF3" w:rsidRDefault="005B2477" w:rsidP="00757AF3">
      <w:r>
        <w:t>Н</w:t>
      </w:r>
      <w:r w:rsidRPr="00B83AEE">
        <w:t xml:space="preserve">ачало </w:t>
      </w:r>
      <w:r>
        <w:t xml:space="preserve">мероприятия 27 августа 2015 г. </w:t>
      </w:r>
      <w:r w:rsidRPr="00B83AEE">
        <w:t>в 1</w:t>
      </w:r>
      <w:r>
        <w:t>4</w:t>
      </w:r>
      <w:r w:rsidRPr="00B83AEE">
        <w:t>.00</w:t>
      </w:r>
      <w:r>
        <w:t xml:space="preserve">. Круглый стол будет проходить по адресу: </w:t>
      </w:r>
      <w:r w:rsidRPr="00B83AEE">
        <w:t>Институт истории НАН Беларуси, г. Минск, ул. </w:t>
      </w:r>
      <w:proofErr w:type="gramStart"/>
      <w:r w:rsidRPr="00B83AEE">
        <w:t>Академическая</w:t>
      </w:r>
      <w:proofErr w:type="gramEnd"/>
      <w:r w:rsidRPr="00B83AEE">
        <w:t xml:space="preserve">, д. 1, </w:t>
      </w:r>
      <w:proofErr w:type="spellStart"/>
      <w:r w:rsidRPr="00B83AEE">
        <w:t>каб</w:t>
      </w:r>
      <w:proofErr w:type="spellEnd"/>
      <w:r w:rsidRPr="00B83AEE">
        <w:t xml:space="preserve">. </w:t>
      </w:r>
      <w:bookmarkStart w:id="0" w:name="_GoBack"/>
      <w:bookmarkEnd w:id="0"/>
      <w:r w:rsidRPr="00B83AEE">
        <w:t>223 (</w:t>
      </w:r>
      <w:r>
        <w:t>з</w:t>
      </w:r>
      <w:r w:rsidRPr="00B83AEE">
        <w:t>ал заседаний Ученого совета).</w:t>
      </w:r>
    </w:p>
    <w:sectPr w:rsidR="0075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6AD"/>
    <w:multiLevelType w:val="hybridMultilevel"/>
    <w:tmpl w:val="2C948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54"/>
    <w:rsid w:val="000E071B"/>
    <w:rsid w:val="001205A7"/>
    <w:rsid w:val="003C2632"/>
    <w:rsid w:val="004F7BA8"/>
    <w:rsid w:val="005849A7"/>
    <w:rsid w:val="005B2477"/>
    <w:rsid w:val="005F5695"/>
    <w:rsid w:val="00757AF3"/>
    <w:rsid w:val="008B5B42"/>
    <w:rsid w:val="00953C54"/>
    <w:rsid w:val="00AA1C22"/>
    <w:rsid w:val="00DC7EE8"/>
    <w:rsid w:val="00E7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E07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color w:val="000000"/>
      <w:sz w:val="28"/>
      <w:szCs w:val="24"/>
      <w:u w:color="000000"/>
      <w:bdr w:val="nil"/>
      <w:lang w:eastAsia="ru-RU"/>
    </w:rPr>
  </w:style>
  <w:style w:type="character" w:styleId="a4">
    <w:name w:val="Strong"/>
    <w:basedOn w:val="a0"/>
    <w:uiPriority w:val="22"/>
    <w:qFormat/>
    <w:rsid w:val="000E071B"/>
    <w:rPr>
      <w:b/>
      <w:bCs/>
    </w:rPr>
  </w:style>
  <w:style w:type="paragraph" w:styleId="a5">
    <w:name w:val="List Paragraph"/>
    <w:basedOn w:val="a"/>
    <w:uiPriority w:val="34"/>
    <w:qFormat/>
    <w:rsid w:val="008B5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E07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color w:val="000000"/>
      <w:sz w:val="28"/>
      <w:szCs w:val="24"/>
      <w:u w:color="000000"/>
      <w:bdr w:val="nil"/>
      <w:lang w:eastAsia="ru-RU"/>
    </w:rPr>
  </w:style>
  <w:style w:type="character" w:styleId="a4">
    <w:name w:val="Strong"/>
    <w:basedOn w:val="a0"/>
    <w:uiPriority w:val="22"/>
    <w:qFormat/>
    <w:rsid w:val="000E071B"/>
    <w:rPr>
      <w:b/>
      <w:bCs/>
    </w:rPr>
  </w:style>
  <w:style w:type="paragraph" w:styleId="a5">
    <w:name w:val="List Paragraph"/>
    <w:basedOn w:val="a"/>
    <w:uiPriority w:val="34"/>
    <w:qFormat/>
    <w:rsid w:val="008B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Dcompany</dc:creator>
  <cp:keywords/>
  <dc:description/>
  <cp:lastModifiedBy>Dcompany</cp:lastModifiedBy>
  <cp:revision>4</cp:revision>
  <cp:lastPrinted>2015-08-19T12:17:00Z</cp:lastPrinted>
  <dcterms:created xsi:type="dcterms:W3CDTF">2015-08-19T11:28:00Z</dcterms:created>
  <dcterms:modified xsi:type="dcterms:W3CDTF">2015-08-19T12:29:00Z</dcterms:modified>
</cp:coreProperties>
</file>